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FE" w:rsidRDefault="003D50FE" w:rsidP="00C66C46">
      <w:pPr>
        <w:shd w:val="clear" w:color="auto" w:fill="FFFFFF"/>
        <w:spacing w:after="0" w:line="293" w:lineRule="atLeast"/>
        <w:ind w:left="34" w:firstLine="533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 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070"/>
        <w:gridCol w:w="3260"/>
        <w:gridCol w:w="1701"/>
      </w:tblGrid>
      <w:tr w:rsidR="00511BAC" w:rsidRPr="00511BAC" w:rsidTr="00C938A4">
        <w:trPr>
          <w:trHeight w:val="193"/>
        </w:trPr>
        <w:tc>
          <w:tcPr>
            <w:tcW w:w="5070" w:type="dxa"/>
            <w:hideMark/>
          </w:tcPr>
          <w:p w:rsidR="00511BAC" w:rsidRPr="00511BAC" w:rsidRDefault="00511BAC" w:rsidP="00511B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BAC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4961" w:type="dxa"/>
            <w:gridSpan w:val="2"/>
            <w:hideMark/>
          </w:tcPr>
          <w:p w:rsidR="00511BAC" w:rsidRPr="00511BAC" w:rsidRDefault="00511BAC" w:rsidP="00511B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BAC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</w:t>
            </w:r>
          </w:p>
        </w:tc>
      </w:tr>
      <w:tr w:rsidR="00511BAC" w:rsidRPr="00511BAC" w:rsidTr="00C938A4">
        <w:trPr>
          <w:trHeight w:val="224"/>
        </w:trPr>
        <w:tc>
          <w:tcPr>
            <w:tcW w:w="5070" w:type="dxa"/>
            <w:hideMark/>
          </w:tcPr>
          <w:p w:rsidR="00511BAC" w:rsidRPr="00511BAC" w:rsidRDefault="00511BAC" w:rsidP="00511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BAC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 советом</w:t>
            </w:r>
          </w:p>
          <w:p w:rsidR="00511BAC" w:rsidRPr="00511BAC" w:rsidRDefault="00511BAC" w:rsidP="00511B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BAC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№279</w:t>
            </w:r>
          </w:p>
        </w:tc>
        <w:tc>
          <w:tcPr>
            <w:tcW w:w="4961" w:type="dxa"/>
            <w:gridSpan w:val="2"/>
            <w:hideMark/>
          </w:tcPr>
          <w:p w:rsidR="00511BAC" w:rsidRPr="00511BAC" w:rsidRDefault="00511BAC" w:rsidP="00511B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МАДОУ Детский сад №279</w:t>
            </w:r>
          </w:p>
        </w:tc>
      </w:tr>
      <w:tr w:rsidR="00511BAC" w:rsidRPr="00511BAC" w:rsidTr="00C938A4">
        <w:trPr>
          <w:trHeight w:val="193"/>
        </w:trPr>
        <w:tc>
          <w:tcPr>
            <w:tcW w:w="5070" w:type="dxa"/>
            <w:vAlign w:val="bottom"/>
            <w:hideMark/>
          </w:tcPr>
          <w:p w:rsidR="00511BAC" w:rsidRPr="00511BAC" w:rsidRDefault="00511BAC" w:rsidP="00511B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  <w:hideMark/>
          </w:tcPr>
          <w:p w:rsidR="00511BAC" w:rsidRPr="00511BAC" w:rsidRDefault="00511BAC" w:rsidP="00511B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BAC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</w:tc>
        <w:tc>
          <w:tcPr>
            <w:tcW w:w="1701" w:type="dxa"/>
            <w:vAlign w:val="bottom"/>
            <w:hideMark/>
          </w:tcPr>
          <w:p w:rsidR="00511BAC" w:rsidRPr="00511BAC" w:rsidRDefault="00511BAC" w:rsidP="00511B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BAC">
              <w:rPr>
                <w:rFonts w:ascii="Times New Roman" w:eastAsia="Calibri" w:hAnsi="Times New Roman" w:cs="Times New Roman"/>
                <w:sz w:val="20"/>
                <w:szCs w:val="20"/>
              </w:rPr>
              <w:t>О.Ю. Федотова</w:t>
            </w:r>
          </w:p>
        </w:tc>
      </w:tr>
      <w:tr w:rsidR="00511BAC" w:rsidRPr="00511BAC" w:rsidTr="00C938A4">
        <w:trPr>
          <w:trHeight w:val="193"/>
        </w:trPr>
        <w:tc>
          <w:tcPr>
            <w:tcW w:w="5070" w:type="dxa"/>
            <w:hideMark/>
          </w:tcPr>
          <w:p w:rsidR="00511BAC" w:rsidRPr="00511BAC" w:rsidRDefault="00511BAC" w:rsidP="00511B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11BAC">
              <w:rPr>
                <w:rFonts w:ascii="Times New Roman" w:eastAsia="Calibri" w:hAnsi="Times New Roman" w:cs="Times New Roman"/>
                <w:sz w:val="20"/>
                <w:szCs w:val="20"/>
              </w:rPr>
              <w:t>(протокол от «___»______  20___ № ____</w:t>
            </w:r>
            <w:proofErr w:type="gramEnd"/>
          </w:p>
        </w:tc>
        <w:tc>
          <w:tcPr>
            <w:tcW w:w="4961" w:type="dxa"/>
            <w:gridSpan w:val="2"/>
            <w:hideMark/>
          </w:tcPr>
          <w:p w:rsidR="00511BAC" w:rsidRPr="00511BAC" w:rsidRDefault="00511BAC" w:rsidP="00511B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BAC">
              <w:rPr>
                <w:rFonts w:ascii="Times New Roman" w:eastAsia="Calibri" w:hAnsi="Times New Roman" w:cs="Times New Roman"/>
                <w:sz w:val="20"/>
                <w:szCs w:val="20"/>
              </w:rPr>
              <w:t>«______»_____________ 20____ года</w:t>
            </w:r>
          </w:p>
        </w:tc>
      </w:tr>
    </w:tbl>
    <w:p w:rsidR="003D50FE" w:rsidRDefault="003D50FE" w:rsidP="00C66C46">
      <w:pPr>
        <w:shd w:val="clear" w:color="auto" w:fill="FFFFFF"/>
        <w:spacing w:after="0" w:line="293" w:lineRule="atLeast"/>
        <w:ind w:left="34" w:firstLine="533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3D50FE" w:rsidRPr="00511BAC" w:rsidRDefault="003D50FE" w:rsidP="00C66C46">
      <w:pPr>
        <w:shd w:val="clear" w:color="auto" w:fill="FFFFFF"/>
        <w:spacing w:after="0" w:line="293" w:lineRule="atLeast"/>
        <w:ind w:left="34" w:firstLine="5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1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творческих группах</w:t>
      </w:r>
    </w:p>
    <w:p w:rsidR="00511BAC" w:rsidRPr="00511BAC" w:rsidRDefault="00511BAC" w:rsidP="00511BAC">
      <w:pPr>
        <w:shd w:val="clear" w:color="auto" w:fill="FFFFFF"/>
        <w:spacing w:after="0" w:line="240" w:lineRule="auto"/>
        <w:ind w:firstLine="706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1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автономного дошкольного образовательного учреждения </w:t>
      </w:r>
    </w:p>
    <w:p w:rsidR="00511BAC" w:rsidRPr="00511BAC" w:rsidRDefault="00511BAC" w:rsidP="00511BAC">
      <w:pPr>
        <w:shd w:val="clear" w:color="auto" w:fill="FFFFFF"/>
        <w:spacing w:after="0" w:line="240" w:lineRule="auto"/>
        <w:ind w:firstLine="706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1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 №279 комбинированного вида»</w:t>
      </w:r>
    </w:p>
    <w:p w:rsidR="00511BAC" w:rsidRPr="00511BAC" w:rsidRDefault="00511BAC" w:rsidP="00511BAC">
      <w:pPr>
        <w:shd w:val="clear" w:color="auto" w:fill="FFFFFF"/>
        <w:spacing w:after="0" w:line="240" w:lineRule="auto"/>
        <w:ind w:firstLine="706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1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Московского района г. Казани</w:t>
      </w:r>
    </w:p>
    <w:p w:rsidR="00511BAC" w:rsidRPr="003D50FE" w:rsidRDefault="00511BAC" w:rsidP="00C66C46">
      <w:pPr>
        <w:shd w:val="clear" w:color="auto" w:fill="FFFFFF"/>
        <w:spacing w:after="0" w:line="293" w:lineRule="atLeast"/>
        <w:ind w:left="34" w:firstLine="533"/>
        <w:jc w:val="center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3D50FE" w:rsidRPr="00511BAC" w:rsidRDefault="003D50FE" w:rsidP="00C66C46">
      <w:pPr>
        <w:shd w:val="clear" w:color="auto" w:fill="FFFFFF"/>
        <w:spacing w:after="0" w:line="293" w:lineRule="atLeast"/>
        <w:ind w:left="34" w:firstLine="533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11BAC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eastAsia="ru-RU"/>
        </w:rPr>
        <w:t>1.Общие положения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1.1. Творческая группа ДОУ – это добровольное профессиональное объединение педагогов, заинтересованных во взаимном творчестве, коллективном сотрудничестве по изучению, разработке, обобщению материалов по заявленной тематике с целью поиска оптимальных путей развития изучаемой темы. 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1.2. В своей работе творческая группа руководствуется действующим законодательством Российской Федерации в области образования, Типовым положением о дошкольном образовательном учреждении, Уставом ДОУ и настоящим Положением.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3D50FE" w:rsidRPr="00511BAC" w:rsidRDefault="003D50FE" w:rsidP="00511BAC">
      <w:pPr>
        <w:spacing w:after="0" w:line="240" w:lineRule="auto"/>
        <w:ind w:firstLine="533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11BA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 Цели и задачи деятельности творческой группы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2.1.Целью деятельности творческой группы ДОУ является создание условий для профессионального общения педагогов ДОУ, развития их творческой активности, формирования и совершенствования профессиональных умений и навыков.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2.2. Для достижения поставленной цели решаются следующие задачи: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разрешение в совместной работе профессиональных проблем, трудностей обучения и воспитания, помощь друг другу в овладении инновационными процессами.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разработка, составление, апробация и распространение новых педагогических методик, технологий, дидактических материалов, конспектов занятий и т.д.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включение педагогов ДОУ в инновационный процесс дошкольного учреждения в различных видах образовательной деятельности.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3D50FE" w:rsidRPr="00511BAC" w:rsidRDefault="003D50FE" w:rsidP="00511BAC">
      <w:pPr>
        <w:spacing w:after="0" w:line="240" w:lineRule="auto"/>
        <w:ind w:firstLine="533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11BA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 Организация деятельности творческой группы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3.1. Творческая группа ДОУ создается по инициативе педагогов или администрации дошкольного образовательного учреждения. Ее деятельность регламентируется настоящим Положением и планом работы творческой группы на текущий учебный год.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3.2. Творческая группа ДОУ является добровольным содружеством педагогов с разным стажем работы, объединившихся на основании единства интереса к какой-либо проблеме, компенсаторных возможностей, взаимной симпатии.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3.3. Творческая группа педагогов ДОУ составляет план своей работы на текущий учебный год.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3.4. Руководителем творческой группы является педагог, владеющий навыками организации продуктивных форм деятельности коллектива, выбранный членами творческой группы. Руководитель предлагает стратегию разработки темы, методы и формы работы творческой группы, обобщает и систематизирует материалы, анализирует предложения и выносит их на обсуждение группы.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3.5. Все вопросы функционирования творческой группы ДОУ решаются коллегиально, каждый участвует, в разработке изучаемой темы. Педагоги – члены творческой группы</w:t>
      </w:r>
      <w:r w:rsidR="00C6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собственные практические материалы, выполняют творческие задания руководителя и коллектива группы, высказывают свое мнение по предложенным материалам и т.д.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3.6. </w:t>
      </w:r>
      <w:r w:rsidRPr="0051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</w:t>
      </w:r>
      <w:r w:rsidR="00511BA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групп</w:t>
      </w:r>
      <w:r w:rsidRPr="0051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не реже 1 раза  в месяц.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3.7. Творческая группа ДОУ действует до тех пор, пока не исчерпает необходимость взаимного профессионального общения.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3.8.  Руково</w:t>
      </w:r>
      <w:r w:rsidR="00C6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дитель </w:t>
      </w:r>
      <w:r w:rsidR="0051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творческой группы </w:t>
      </w:r>
      <w:r w:rsidR="00C66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раза в год  (декабрь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май) </w:t>
      </w:r>
      <w:proofErr w:type="gramStart"/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отчитывается о</w:t>
      </w:r>
      <w:proofErr w:type="gramEnd"/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проделанной работе на методическом совете.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3.9. Итоги работы творческой группы за год заслушиваются на итоговом педагогическом совете в мае. 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3D50FE" w:rsidRPr="00511BAC" w:rsidRDefault="003D50FE" w:rsidP="00511BAC">
      <w:pPr>
        <w:spacing w:after="0" w:line="240" w:lineRule="auto"/>
        <w:ind w:firstLine="533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bookmarkStart w:id="0" w:name="_GoBack"/>
      <w:r w:rsidRPr="00511BA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Ответственность членов творческой группы ДОУ</w:t>
      </w:r>
    </w:p>
    <w:bookmarkEnd w:id="0"/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4.1.   Члены группы имеют право: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D50F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вопрос о включении плана работы  творческой группы в план работы дошкольного образовательного учреждения и программу его развития;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D50F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администрации дошкольного образовательного учреждения помощи в научном, материальном и другом обеспечении работы творческой группы;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D50F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апробировать педагогические  инновации членов творческой группы и других педагогов ДОУ.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4.2   Члены творческой группы обязаны: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D50F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взаимопомощь и  </w:t>
      </w:r>
      <w:proofErr w:type="spellStart"/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друга;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D50F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творческий процесс по облечению высказанных идей в форму разработки, механизма, алгоритма, методики и т.д.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4.3.  Члены творческой группы несут ответственность: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D50F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качественную подготовку документов работы творческой группы;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D50F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систематическое отслеживание хода наставнического, творческого процесса;</w:t>
      </w:r>
    </w:p>
    <w:p w:rsidR="003D50FE" w:rsidRPr="003D50FE" w:rsidRDefault="003D50FE" w:rsidP="00C66C46">
      <w:pP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D50F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</w:t>
      </w:r>
      <w:r w:rsidRPr="003D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объективное отслеживание результатов апробации</w:t>
      </w:r>
    </w:p>
    <w:p w:rsidR="00C15FB2" w:rsidRDefault="00C15FB2" w:rsidP="003D50FE">
      <w:pPr>
        <w:spacing w:before="240"/>
        <w:ind w:firstLine="567"/>
      </w:pPr>
    </w:p>
    <w:sectPr w:rsidR="00C15FB2" w:rsidSect="00511BAC">
      <w:pgSz w:w="11906" w:h="16838"/>
      <w:pgMar w:top="1304" w:right="851" w:bottom="136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FE"/>
    <w:rsid w:val="003D50FE"/>
    <w:rsid w:val="00511BAC"/>
    <w:rsid w:val="00C15FB2"/>
    <w:rsid w:val="00C6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2019-10-11T08:12:00Z</cp:lastPrinted>
  <dcterms:created xsi:type="dcterms:W3CDTF">2018-11-22T09:26:00Z</dcterms:created>
  <dcterms:modified xsi:type="dcterms:W3CDTF">2019-10-11T08:12:00Z</dcterms:modified>
</cp:coreProperties>
</file>